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7092D" w:rsidRPr="002D05A4" w:rsidTr="000870DF">
        <w:trPr>
          <w:trHeight w:val="1550"/>
        </w:trPr>
        <w:tc>
          <w:tcPr>
            <w:tcW w:w="9778" w:type="dxa"/>
            <w:shd w:val="clear" w:color="auto" w:fill="auto"/>
          </w:tcPr>
          <w:tbl>
            <w:tblPr>
              <w:tblW w:w="969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73"/>
              <w:gridCol w:w="3348"/>
              <w:gridCol w:w="3173"/>
            </w:tblGrid>
            <w:tr w:rsidR="00C7092D" w:rsidRPr="002D05A4" w:rsidTr="000870DF"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92D" w:rsidRPr="002D05A4" w:rsidRDefault="00C7092D" w:rsidP="000870DF"/>
                <w:p w:rsidR="00C7092D" w:rsidRPr="002D05A4" w:rsidRDefault="00C7092D" w:rsidP="000870DF">
                  <w:pPr>
                    <w:jc w:val="center"/>
                  </w:pPr>
                </w:p>
                <w:p w:rsidR="00C7092D" w:rsidRPr="002D05A4" w:rsidRDefault="00C7092D" w:rsidP="000870D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7092D" w:rsidRPr="002D05A4" w:rsidRDefault="00C7092D" w:rsidP="000870DF"/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92D" w:rsidRPr="002D05A4" w:rsidRDefault="00C7092D" w:rsidP="000870DF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656590</wp:posOffset>
                        </wp:positionH>
                        <wp:positionV relativeFrom="paragraph">
                          <wp:posOffset>57785</wp:posOffset>
                        </wp:positionV>
                        <wp:extent cx="580390" cy="763270"/>
                        <wp:effectExtent l="0" t="0" r="0" b="0"/>
                        <wp:wrapNone/>
                        <wp:docPr id="1" name="Immagin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39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92D" w:rsidRPr="002D05A4" w:rsidRDefault="00C7092D" w:rsidP="000870DF"/>
                <w:p w:rsidR="00C7092D" w:rsidRPr="002D05A4" w:rsidRDefault="00C7092D" w:rsidP="000870DF">
                  <w:pPr>
                    <w:jc w:val="center"/>
                  </w:pPr>
                </w:p>
                <w:p w:rsidR="00C7092D" w:rsidRPr="002D05A4" w:rsidRDefault="00C7092D" w:rsidP="000870DF">
                  <w:pPr>
                    <w:jc w:val="center"/>
                  </w:pPr>
                </w:p>
              </w:tc>
            </w:tr>
            <w:tr w:rsidR="00C7092D" w:rsidRPr="002D05A4" w:rsidTr="000870DF"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92D" w:rsidRPr="001817DF" w:rsidRDefault="00C7092D" w:rsidP="000870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92D" w:rsidRDefault="00C7092D" w:rsidP="000870DF">
                  <w:pPr>
                    <w:jc w:val="center"/>
                    <w:rPr>
                      <w:b/>
                      <w:bCs/>
                    </w:rPr>
                  </w:pPr>
                </w:p>
                <w:p w:rsidR="00C7092D" w:rsidRDefault="00C7092D" w:rsidP="000870DF">
                  <w:pPr>
                    <w:jc w:val="center"/>
                    <w:rPr>
                      <w:b/>
                      <w:bCs/>
                    </w:rPr>
                  </w:pPr>
                </w:p>
                <w:p w:rsidR="00C7092D" w:rsidRDefault="00C7092D" w:rsidP="000870DF">
                  <w:pPr>
                    <w:jc w:val="center"/>
                    <w:rPr>
                      <w:b/>
                      <w:bCs/>
                    </w:rPr>
                  </w:pPr>
                  <w:r w:rsidRPr="001817DF">
                    <w:rPr>
                      <w:b/>
                      <w:bCs/>
                    </w:rPr>
                    <w:t>COMUNE DI PREMARIACCO</w:t>
                  </w:r>
                </w:p>
                <w:p w:rsidR="00C7092D" w:rsidRPr="001817DF" w:rsidRDefault="00C7092D" w:rsidP="000870DF">
                  <w:pPr>
                    <w:ind w:left="-124"/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</w:rPr>
                    <w:t>Area amministrativa, tributi e sociale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092D" w:rsidRPr="001817DF" w:rsidRDefault="00C7092D" w:rsidP="000870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7092D" w:rsidRPr="002D05A4" w:rsidRDefault="00C7092D" w:rsidP="000870DF">
            <w:pPr>
              <w:jc w:val="center"/>
            </w:pPr>
          </w:p>
        </w:tc>
      </w:tr>
      <w:tr w:rsidR="00C7092D" w:rsidRPr="002D05A4" w:rsidTr="000870DF">
        <w:trPr>
          <w:trHeight w:val="762"/>
        </w:trPr>
        <w:tc>
          <w:tcPr>
            <w:tcW w:w="9778" w:type="dxa"/>
            <w:shd w:val="clear" w:color="auto" w:fill="auto"/>
          </w:tcPr>
          <w:p w:rsidR="00C7092D" w:rsidRPr="00D34C49" w:rsidRDefault="00C7092D" w:rsidP="000870DF">
            <w:pPr>
              <w:jc w:val="center"/>
            </w:pPr>
            <w:r w:rsidRPr="00D34C49">
              <w:t>Via Fiore dei Liberi n. 23 – 33040 PREMARIACCO – Provincia di Udine</w:t>
            </w:r>
          </w:p>
          <w:p w:rsidR="00C7092D" w:rsidRDefault="00C7092D" w:rsidP="000870DF">
            <w:pPr>
              <w:jc w:val="center"/>
            </w:pPr>
            <w:r w:rsidRPr="00D34C49">
              <w:t>C.F. 80002850305 - P.IVA 00464600303   -   TEL. 0432/729009   -   FAX 0432/729072</w:t>
            </w:r>
          </w:p>
          <w:p w:rsidR="00C7092D" w:rsidRPr="002D05A4" w:rsidRDefault="00C7092D" w:rsidP="000870DF">
            <w:pPr>
              <w:jc w:val="center"/>
            </w:pPr>
            <w:r>
              <w:t>Sito: www.comune.premariacco.ud.it</w:t>
            </w:r>
          </w:p>
        </w:tc>
      </w:tr>
    </w:tbl>
    <w:p w:rsidR="00A6078C" w:rsidRDefault="00A6078C"/>
    <w:p w:rsidR="00C7092D" w:rsidRDefault="00C7092D"/>
    <w:p w:rsidR="00C7092D" w:rsidRPr="00D43D1B" w:rsidRDefault="00C7092D" w:rsidP="00C7092D">
      <w:pPr>
        <w:jc w:val="center"/>
        <w:rPr>
          <w:rFonts w:ascii="Arial" w:hAnsi="Arial" w:cs="Arial"/>
          <w:sz w:val="40"/>
          <w:szCs w:val="40"/>
        </w:rPr>
      </w:pPr>
      <w:r w:rsidRPr="00D43D1B">
        <w:rPr>
          <w:rFonts w:ascii="Arial" w:hAnsi="Arial" w:cs="Arial"/>
          <w:sz w:val="40"/>
          <w:szCs w:val="40"/>
        </w:rPr>
        <w:t xml:space="preserve">CONTRIBUTO PER L’ABBATTIMENTO DELLE RETTE DI FREQUENZA AI </w:t>
      </w:r>
    </w:p>
    <w:p w:rsidR="00C7092D" w:rsidRPr="00D43D1B" w:rsidRDefault="00C7092D" w:rsidP="00C7092D">
      <w:pPr>
        <w:jc w:val="center"/>
        <w:rPr>
          <w:rFonts w:ascii="Arial" w:hAnsi="Arial" w:cs="Arial"/>
          <w:sz w:val="40"/>
          <w:szCs w:val="40"/>
        </w:rPr>
      </w:pPr>
      <w:r w:rsidRPr="00D43D1B">
        <w:rPr>
          <w:rFonts w:ascii="Arial" w:hAnsi="Arial" w:cs="Arial"/>
          <w:sz w:val="40"/>
          <w:szCs w:val="40"/>
        </w:rPr>
        <w:t>SERVIZI EDUCATIVI PER LA PRIMA INFANZIA</w:t>
      </w:r>
    </w:p>
    <w:p w:rsidR="00C7092D" w:rsidRPr="00881634" w:rsidRDefault="00C7092D" w:rsidP="00C7092D">
      <w:pPr>
        <w:jc w:val="center"/>
        <w:rPr>
          <w:rFonts w:ascii="Arial" w:hAnsi="Arial" w:cs="Arial"/>
          <w:sz w:val="40"/>
          <w:szCs w:val="40"/>
        </w:rPr>
      </w:pPr>
      <w:r w:rsidRPr="00881634">
        <w:rPr>
          <w:rFonts w:ascii="Arial" w:hAnsi="Arial" w:cs="Arial"/>
          <w:sz w:val="40"/>
          <w:szCs w:val="40"/>
        </w:rPr>
        <w:t xml:space="preserve"> ANNO EDUCATIVO </w:t>
      </w:r>
      <w:r w:rsidR="00264046">
        <w:rPr>
          <w:rFonts w:ascii="Arial" w:hAnsi="Arial" w:cs="Arial"/>
          <w:sz w:val="40"/>
          <w:szCs w:val="40"/>
        </w:rPr>
        <w:t>2018/2019</w:t>
      </w:r>
    </w:p>
    <w:p w:rsidR="00C7092D" w:rsidRDefault="00C7092D"/>
    <w:p w:rsidR="00C7092D" w:rsidRDefault="00C7092D"/>
    <w:p w:rsidR="00C7092D" w:rsidRDefault="00C7092D" w:rsidP="00C7092D">
      <w:pPr>
        <w:jc w:val="center"/>
        <w:rPr>
          <w:rFonts w:ascii="Arial" w:hAnsi="Arial" w:cs="Arial"/>
          <w:b/>
          <w:sz w:val="40"/>
          <w:szCs w:val="40"/>
        </w:rPr>
      </w:pPr>
      <w:r w:rsidRPr="00D43D1B">
        <w:rPr>
          <w:rFonts w:ascii="Arial" w:hAnsi="Arial" w:cs="Arial"/>
          <w:b/>
          <w:sz w:val="40"/>
          <w:szCs w:val="40"/>
        </w:rPr>
        <w:t>CRITERI DI ATTRIBUZIONE</w:t>
      </w:r>
      <w:r w:rsidR="003B52BE" w:rsidRPr="003B52BE">
        <w:rPr>
          <w:rFonts w:ascii="Calibri" w:hAnsi="Calibri" w:cs="Arial"/>
          <w:b/>
          <w:sz w:val="32"/>
          <w:szCs w:val="40"/>
        </w:rPr>
        <w:t>*</w:t>
      </w:r>
    </w:p>
    <w:p w:rsidR="00D43D1B" w:rsidRPr="003B52BE" w:rsidRDefault="00D43D1B" w:rsidP="00C7092D">
      <w:pPr>
        <w:jc w:val="center"/>
        <w:rPr>
          <w:rFonts w:ascii="Arial" w:hAnsi="Arial" w:cs="Arial"/>
          <w:b/>
          <w:sz w:val="22"/>
          <w:szCs w:val="4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6"/>
        <w:gridCol w:w="1221"/>
        <w:gridCol w:w="5887"/>
      </w:tblGrid>
      <w:tr w:rsidR="00D43D1B" w:rsidRPr="00D43D1B" w:rsidTr="000870DF">
        <w:trPr>
          <w:trHeight w:val="245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D43D1B">
              <w:rPr>
                <w:rFonts w:ascii="Calibri" w:hAnsi="Calibri" w:cs="Calibri"/>
                <w:b/>
                <w:bCs/>
                <w:color w:val="000000"/>
                <w:szCs w:val="22"/>
              </w:rPr>
              <w:t>ISEE</w:t>
            </w:r>
          </w:p>
        </w:tc>
        <w:tc>
          <w:tcPr>
            <w:tcW w:w="7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43D1B">
              <w:rPr>
                <w:rFonts w:ascii="Arial" w:hAnsi="Arial" w:cs="Arial"/>
              </w:rPr>
              <w:t>CONTRIBUTO DA EROGARE</w:t>
            </w:r>
          </w:p>
        </w:tc>
      </w:tr>
      <w:tr w:rsidR="00D43D1B" w:rsidRPr="00D43D1B" w:rsidTr="00166DBC">
        <w:trPr>
          <w:trHeight w:val="2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0,00 - 5.000,00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55%</w:t>
            </w:r>
          </w:p>
        </w:tc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superiore alle 6 ore giornaliere</w:t>
            </w:r>
          </w:p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pari o inferiore alle 6 ore giornaliere</w:t>
            </w:r>
          </w:p>
        </w:tc>
      </w:tr>
      <w:tr w:rsidR="00D43D1B" w:rsidRPr="00D43D1B" w:rsidTr="00166DBC">
        <w:trPr>
          <w:trHeight w:val="2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5.000,01 - 10.000,00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50%</w:t>
            </w: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superiore alle 6 ore giornaliere</w:t>
            </w:r>
          </w:p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pari o inferiore alle 6 ore giornaliere</w:t>
            </w:r>
          </w:p>
        </w:tc>
      </w:tr>
      <w:tr w:rsidR="00D43D1B" w:rsidRPr="00D43D1B" w:rsidTr="00166DBC">
        <w:trPr>
          <w:trHeight w:val="2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10.000,01 - 15.000,00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40%</w:t>
            </w: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superiore alle 6 ore giornaliere</w:t>
            </w:r>
          </w:p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pari o inferiore alle 6 ore giornaliere</w:t>
            </w:r>
          </w:p>
        </w:tc>
      </w:tr>
      <w:tr w:rsidR="00D43D1B" w:rsidRPr="00D43D1B" w:rsidTr="00166DBC">
        <w:trPr>
          <w:trHeight w:val="2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15.000,01 - 20.000,00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35%</w:t>
            </w: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superiore alle 6 ore giornaliere</w:t>
            </w:r>
          </w:p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pari o inferiore alle 6 ore giornaliere</w:t>
            </w:r>
          </w:p>
        </w:tc>
      </w:tr>
      <w:tr w:rsidR="00D43D1B" w:rsidRPr="00D43D1B" w:rsidTr="00166DBC">
        <w:trPr>
          <w:trHeight w:val="290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20.000,01 - 25.000,00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30%</w:t>
            </w: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superiore alle 6 ore giornaliere</w:t>
            </w:r>
          </w:p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pari o inferiore alle 6 ore giornaliere</w:t>
            </w:r>
          </w:p>
        </w:tc>
      </w:tr>
      <w:tr w:rsidR="00D43D1B" w:rsidRPr="00D43D1B" w:rsidTr="00166DBC">
        <w:trPr>
          <w:trHeight w:val="879"/>
        </w:trPr>
        <w:tc>
          <w:tcPr>
            <w:tcW w:w="2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25.000,01 - 30.000,00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20%</w:t>
            </w: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43D1B" w:rsidRPr="00D43D1B" w:rsidRDefault="00D43D1B" w:rsidP="00166DB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5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superiore alle 6 ore giornaliere</w:t>
            </w:r>
          </w:p>
          <w:p w:rsidR="00D43D1B" w:rsidRPr="00D43D1B" w:rsidRDefault="00D43D1B" w:rsidP="00087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3D1B">
              <w:rPr>
                <w:rFonts w:ascii="Calibri" w:hAnsi="Calibri" w:cs="Calibri"/>
                <w:color w:val="000000"/>
                <w:sz w:val="22"/>
                <w:szCs w:val="22"/>
              </w:rPr>
              <w:t>della retta a carico della famiglia per orario di frequenza pari o inferiore alle 6 ore giornaliere</w:t>
            </w:r>
          </w:p>
        </w:tc>
      </w:tr>
    </w:tbl>
    <w:p w:rsidR="00D43D1B" w:rsidRDefault="00D43D1B" w:rsidP="003B52BE">
      <w:pPr>
        <w:rPr>
          <w:rFonts w:ascii="Arial" w:hAnsi="Arial" w:cs="Arial"/>
          <w:b/>
          <w:sz w:val="24"/>
          <w:szCs w:val="40"/>
        </w:rPr>
      </w:pPr>
    </w:p>
    <w:p w:rsidR="003B52BE" w:rsidRPr="003B52BE" w:rsidRDefault="003B52BE" w:rsidP="003B52BE">
      <w:pPr>
        <w:jc w:val="both"/>
        <w:rPr>
          <w:rFonts w:ascii="Calibri" w:hAnsi="Calibri" w:cs="Arial"/>
          <w:sz w:val="24"/>
          <w:szCs w:val="40"/>
        </w:rPr>
      </w:pPr>
      <w:r>
        <w:rPr>
          <w:rFonts w:ascii="Calibri" w:hAnsi="Calibri" w:cs="Arial"/>
          <w:b/>
          <w:sz w:val="24"/>
          <w:szCs w:val="40"/>
        </w:rPr>
        <w:t>*</w:t>
      </w:r>
      <w:r>
        <w:rPr>
          <w:rFonts w:ascii="Calibri" w:hAnsi="Calibri" w:cs="Arial"/>
          <w:sz w:val="24"/>
          <w:szCs w:val="40"/>
        </w:rPr>
        <w:t>Il</w:t>
      </w:r>
      <w:r w:rsidRPr="003B52BE">
        <w:rPr>
          <w:rFonts w:ascii="Calibri" w:hAnsi="Calibri" w:cs="Arial"/>
          <w:sz w:val="24"/>
          <w:szCs w:val="40"/>
        </w:rPr>
        <w:t xml:space="preserve"> contributo comunale come sopra definito è ridotto del 50% a partire dal secondo anno in</w:t>
      </w:r>
      <w:r>
        <w:rPr>
          <w:rFonts w:ascii="Calibri" w:hAnsi="Calibri" w:cs="Arial"/>
          <w:sz w:val="24"/>
          <w:szCs w:val="40"/>
        </w:rPr>
        <w:t xml:space="preserve"> </w:t>
      </w:r>
      <w:r w:rsidRPr="003B52BE">
        <w:rPr>
          <w:rFonts w:ascii="Calibri" w:hAnsi="Calibri" w:cs="Arial"/>
          <w:sz w:val="24"/>
          <w:szCs w:val="40"/>
        </w:rPr>
        <w:t>cui il bambino matura i requisiti per l’iscrizione alla “Sezione primavera” dell’Istituto</w:t>
      </w:r>
      <w:r>
        <w:rPr>
          <w:rFonts w:ascii="Calibri" w:hAnsi="Calibri" w:cs="Arial"/>
          <w:sz w:val="24"/>
          <w:szCs w:val="40"/>
        </w:rPr>
        <w:t xml:space="preserve"> </w:t>
      </w:r>
      <w:r w:rsidRPr="003B52BE">
        <w:rPr>
          <w:rFonts w:ascii="Calibri" w:hAnsi="Calibri" w:cs="Arial"/>
          <w:sz w:val="24"/>
          <w:szCs w:val="40"/>
        </w:rPr>
        <w:t>Comprensivo di Premariacco, qualora vi sia la disponibilità di posti;</w:t>
      </w:r>
      <w:bookmarkStart w:id="0" w:name="_GoBack"/>
      <w:bookmarkEnd w:id="0"/>
    </w:p>
    <w:sectPr w:rsidR="003B52BE" w:rsidRPr="003B52BE" w:rsidSect="003B52BE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2D"/>
    <w:rsid w:val="00166DBC"/>
    <w:rsid w:val="00264046"/>
    <w:rsid w:val="003B52BE"/>
    <w:rsid w:val="00A6078C"/>
    <w:rsid w:val="00C7092D"/>
    <w:rsid w:val="00D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Bertolini</dc:creator>
  <cp:lastModifiedBy>Laura Bertolini</cp:lastModifiedBy>
  <cp:revision>4</cp:revision>
  <dcterms:created xsi:type="dcterms:W3CDTF">2018-06-19T11:08:00Z</dcterms:created>
  <dcterms:modified xsi:type="dcterms:W3CDTF">2019-07-09T07:31:00Z</dcterms:modified>
</cp:coreProperties>
</file>